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72" w:rsidRDefault="00DC7572" w:rsidP="00DC7572">
      <w:pPr>
        <w:pStyle w:val="Corpodeltesto2"/>
        <w:ind w:left="4248" w:firstLine="708"/>
      </w:pPr>
    </w:p>
    <w:p w:rsidR="00DC7572" w:rsidRPr="00CA5EF0" w:rsidRDefault="004F5FD1" w:rsidP="00DC7572">
      <w:pPr>
        <w:jc w:val="center"/>
        <w:rPr>
          <w:rFonts w:ascii="Algerian" w:hAnsi="Algeri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-306705</wp:posOffset>
            </wp:positionV>
            <wp:extent cx="643255" cy="890270"/>
            <wp:effectExtent l="0" t="0" r="4445" b="5080"/>
            <wp:wrapTight wrapText="bothSides">
              <wp:wrapPolygon edited="0">
                <wp:start x="0" y="0"/>
                <wp:lineTo x="0" y="21261"/>
                <wp:lineTo x="21110" y="21261"/>
                <wp:lineTo x="21110" y="0"/>
                <wp:lineTo x="0" y="0"/>
              </wp:wrapPolygon>
            </wp:wrapTight>
            <wp:docPr id="3" name="Immagine 1" descr="STEMMA COMUNE PALAGIAN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MUNE PALAGIANEL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572" w:rsidRPr="00CA5EF0">
        <w:rPr>
          <w:rFonts w:ascii="Algerian" w:hAnsi="Algerian"/>
          <w:b/>
          <w:sz w:val="44"/>
          <w:szCs w:val="44"/>
        </w:rPr>
        <w:t>COMUNE DI PALAGIANELLO</w:t>
      </w:r>
    </w:p>
    <w:p w:rsidR="00DC7572" w:rsidRPr="00CA5EF0" w:rsidRDefault="00DC7572" w:rsidP="00DC7572">
      <w:pPr>
        <w:jc w:val="center"/>
        <w:rPr>
          <w:rFonts w:ascii="Algerian" w:hAnsi="Algerian"/>
        </w:rPr>
      </w:pPr>
      <w:r w:rsidRPr="00CA5EF0">
        <w:rPr>
          <w:rFonts w:ascii="Algerian" w:hAnsi="Algerian"/>
        </w:rPr>
        <w:t>Provincia di Taranto</w:t>
      </w:r>
    </w:p>
    <w:p w:rsidR="00DC7572" w:rsidRPr="00CA5EF0" w:rsidRDefault="00DC7572" w:rsidP="00DC7572">
      <w:pPr>
        <w:rPr>
          <w:rFonts w:ascii="Algerian" w:hAnsi="Algeri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7572" w:rsidRPr="00CA5EF0" w:rsidTr="00792905">
        <w:tc>
          <w:tcPr>
            <w:tcW w:w="9778" w:type="dxa"/>
          </w:tcPr>
          <w:p w:rsidR="00DC7572" w:rsidRPr="00CA5EF0" w:rsidRDefault="00DC7572" w:rsidP="00792905">
            <w:pPr>
              <w:jc w:val="center"/>
              <w:rPr>
                <w:rFonts w:ascii="Calisto MT" w:hAnsi="Calisto MT"/>
                <w:sz w:val="17"/>
                <w:szCs w:val="17"/>
              </w:rPr>
            </w:pPr>
            <w:r w:rsidRPr="00CA5EF0">
              <w:rPr>
                <w:rFonts w:ascii="Calisto MT" w:hAnsi="Calisto MT"/>
                <w:sz w:val="17"/>
                <w:szCs w:val="17"/>
              </w:rPr>
              <w:t>Via Massimo D’Azeglio – 74018 Palagianello (</w:t>
            </w:r>
            <w:proofErr w:type="spellStart"/>
            <w:r w:rsidRPr="00CA5EF0">
              <w:rPr>
                <w:rFonts w:ascii="Calisto MT" w:hAnsi="Calisto MT"/>
                <w:sz w:val="17"/>
                <w:szCs w:val="17"/>
              </w:rPr>
              <w:t>TA</w:t>
            </w:r>
            <w:proofErr w:type="spellEnd"/>
            <w:r w:rsidRPr="00CA5EF0">
              <w:rPr>
                <w:rFonts w:ascii="Calisto MT" w:hAnsi="Calisto MT"/>
                <w:sz w:val="17"/>
                <w:szCs w:val="17"/>
              </w:rPr>
              <w:t xml:space="preserve">) - Tel. 099.8434211   – PEC: comune.palagianello.ta.it@pec.it  </w:t>
            </w:r>
          </w:p>
          <w:p w:rsidR="00DC7572" w:rsidRPr="00CA5EF0" w:rsidRDefault="00DC7572" w:rsidP="00792905">
            <w:pPr>
              <w:tabs>
                <w:tab w:val="center" w:pos="4781"/>
                <w:tab w:val="left" w:pos="6800"/>
              </w:tabs>
              <w:rPr>
                <w:rFonts w:ascii="Calisto MT" w:hAnsi="Calisto MT"/>
                <w:sz w:val="16"/>
                <w:szCs w:val="16"/>
              </w:rPr>
            </w:pPr>
            <w:r w:rsidRPr="00CA5EF0">
              <w:rPr>
                <w:rFonts w:ascii="Calisto MT" w:hAnsi="Calisto MT"/>
                <w:sz w:val="17"/>
                <w:szCs w:val="17"/>
              </w:rPr>
              <w:tab/>
              <w:t xml:space="preserve">Cod. </w:t>
            </w:r>
            <w:proofErr w:type="spellStart"/>
            <w:r w:rsidRPr="00CA5EF0">
              <w:rPr>
                <w:rFonts w:ascii="Calisto MT" w:hAnsi="Calisto MT"/>
                <w:sz w:val="17"/>
                <w:szCs w:val="17"/>
              </w:rPr>
              <w:t>Fisc</w:t>
            </w:r>
            <w:proofErr w:type="spellEnd"/>
            <w:r w:rsidRPr="00CA5EF0">
              <w:rPr>
                <w:rFonts w:ascii="Calisto MT" w:hAnsi="Calisto MT"/>
                <w:sz w:val="17"/>
                <w:szCs w:val="17"/>
              </w:rPr>
              <w:t>. 80010830737 – P. IVA 00857680730</w:t>
            </w:r>
            <w:r w:rsidRPr="00CA5EF0">
              <w:rPr>
                <w:rFonts w:ascii="Calisto MT" w:hAnsi="Calisto MT"/>
                <w:sz w:val="17"/>
                <w:szCs w:val="17"/>
              </w:rPr>
              <w:tab/>
            </w:r>
          </w:p>
        </w:tc>
      </w:tr>
    </w:tbl>
    <w:p w:rsidR="00DC7572" w:rsidRPr="00CA5EF0" w:rsidRDefault="00DC7572" w:rsidP="00DC7572"/>
    <w:p w:rsidR="00792905" w:rsidRDefault="00792905" w:rsidP="00DC7572">
      <w:pPr>
        <w:jc w:val="center"/>
      </w:pPr>
    </w:p>
    <w:p w:rsidR="004F5FD1" w:rsidRDefault="004F5FD1" w:rsidP="00DC7572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DC7572" w:rsidRPr="004F5FD1" w:rsidRDefault="00DC7572" w:rsidP="00DC7572">
      <w:pPr>
        <w:jc w:val="center"/>
        <w:rPr>
          <w:rFonts w:ascii="Bookman Old Style" w:hAnsi="Bookman Old Style"/>
          <w:b/>
          <w:sz w:val="32"/>
          <w:szCs w:val="32"/>
        </w:rPr>
      </w:pPr>
      <w:r w:rsidRPr="004F5FD1">
        <w:rPr>
          <w:rFonts w:ascii="Bookman Old Style" w:hAnsi="Bookman Old Style"/>
          <w:b/>
          <w:sz w:val="32"/>
          <w:szCs w:val="32"/>
        </w:rPr>
        <w:t>REFERENDUM POPOLARE CONFERMATIVO DI DOMENICA 22 E LUNEDI’ 23 MARZO 2026</w:t>
      </w:r>
    </w:p>
    <w:p w:rsidR="00DC7572" w:rsidRDefault="00DC7572" w:rsidP="00DC7572">
      <w:pPr>
        <w:jc w:val="center"/>
        <w:rPr>
          <w:rFonts w:ascii="Bookman Old Style" w:hAnsi="Bookman Old Style"/>
          <w:b/>
        </w:rPr>
      </w:pPr>
    </w:p>
    <w:p w:rsidR="00DC7572" w:rsidRDefault="00DC7572" w:rsidP="00DC7572">
      <w:pPr>
        <w:jc w:val="center"/>
        <w:rPr>
          <w:rFonts w:ascii="Bookman Old Style" w:hAnsi="Bookman Old Style"/>
          <w:b/>
        </w:rPr>
      </w:pPr>
    </w:p>
    <w:p w:rsidR="00DC7572" w:rsidRDefault="00DC7572" w:rsidP="00DC7572">
      <w:pPr>
        <w:jc w:val="both"/>
        <w:rPr>
          <w:rFonts w:ascii="Bookman Old Style" w:hAnsi="Bookman Old Style"/>
          <w:b/>
        </w:rPr>
      </w:pPr>
    </w:p>
    <w:p w:rsidR="00DC7572" w:rsidRDefault="00DC7572" w:rsidP="00DC75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occasione del referendum confermativo del 22 e 23 marzo 2026, gli elettori italiani residenti all’estero, ai sensi della Legge 27 dicembre 2001, n. 459 e del relativo regolamento di attuazione approvato con D.P.R. 2 aprile 2003, n. 459, votano per corrispondenza.</w:t>
      </w:r>
    </w:p>
    <w:p w:rsidR="00DC7572" w:rsidRDefault="00DC7572" w:rsidP="00DC7572">
      <w:pPr>
        <w:jc w:val="both"/>
        <w:rPr>
          <w:rFonts w:ascii="Bookman Old Style" w:hAnsi="Bookman Old Style"/>
        </w:rPr>
      </w:pPr>
    </w:p>
    <w:p w:rsidR="00DC7572" w:rsidRDefault="00DC7572" w:rsidP="00DC75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predetta normativa, nel prevedere la modalità di voto per corrispondenza da parte di tali elettori, i cui nominativi vengono inseriti d’ufficio nell’elenco degli elettori residenti all’estero, fa salva la possibilità di votare in Italia, previa apposita e tempestiva opzione, da esercitare in ogni consultazione elettorale.</w:t>
      </w:r>
    </w:p>
    <w:p w:rsidR="00DC7572" w:rsidRDefault="00DC7572" w:rsidP="00DC7572">
      <w:pPr>
        <w:jc w:val="both"/>
        <w:rPr>
          <w:rFonts w:ascii="Bookman Old Style" w:hAnsi="Bookman Old Style"/>
        </w:rPr>
      </w:pPr>
    </w:p>
    <w:p w:rsidR="00DC7572" w:rsidRDefault="00DC7572" w:rsidP="00DC75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particolare, nel caso di specie, il diritto di optare per il voto in Italia, deve essere esercitato entro il decimo giorno successivo all’indizione del referendum e cioè entro il 24 gennaio 2026, da inviare all’Ufficio consolare operante nella circoscrizione di residenza e potrà essere revocato con le medesime modalità entro lo stessi termini previsti per l’esercizio.</w:t>
      </w:r>
    </w:p>
    <w:p w:rsidR="00DC7572" w:rsidRDefault="00DC7572" w:rsidP="00DC7572">
      <w:pPr>
        <w:jc w:val="both"/>
        <w:rPr>
          <w:rFonts w:ascii="Bookman Old Style" w:hAnsi="Bookman Old Style"/>
        </w:rPr>
      </w:pPr>
    </w:p>
    <w:p w:rsidR="00DC7572" w:rsidRDefault="00DC7572" w:rsidP="00DC75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allegato il modello </w:t>
      </w:r>
      <w:r w:rsidR="00792905">
        <w:rPr>
          <w:rFonts w:ascii="Bookman Old Style" w:hAnsi="Bookman Old Style"/>
        </w:rPr>
        <w:t>di opzione.</w:t>
      </w:r>
    </w:p>
    <w:p w:rsidR="00805A42" w:rsidRDefault="00805A42" w:rsidP="00DC7572">
      <w:pPr>
        <w:jc w:val="both"/>
        <w:rPr>
          <w:rFonts w:ascii="Bookman Old Style" w:hAnsi="Bookman Old Style"/>
        </w:rPr>
      </w:pPr>
    </w:p>
    <w:p w:rsidR="00805A42" w:rsidRDefault="00805A42" w:rsidP="00805A42">
      <w:pPr>
        <w:ind w:left="4248" w:firstLine="708"/>
        <w:jc w:val="both"/>
        <w:rPr>
          <w:rFonts w:ascii="Bookman Old Style" w:hAnsi="Bookman Old Style"/>
        </w:rPr>
      </w:pPr>
    </w:p>
    <w:p w:rsidR="00805A42" w:rsidRDefault="00805A42" w:rsidP="00805A42">
      <w:pPr>
        <w:ind w:left="4248" w:firstLine="708"/>
        <w:jc w:val="both"/>
        <w:rPr>
          <w:rFonts w:ascii="Bookman Old Style" w:hAnsi="Bookman Old Style"/>
        </w:rPr>
      </w:pPr>
    </w:p>
    <w:p w:rsidR="00805A42" w:rsidRDefault="00805A42" w:rsidP="00805A42">
      <w:pPr>
        <w:ind w:left="424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SINDACO</w:t>
      </w:r>
    </w:p>
    <w:p w:rsidR="00805A42" w:rsidRPr="00DC7572" w:rsidRDefault="00805A42" w:rsidP="00805A42">
      <w:pPr>
        <w:ind w:left="3540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Giuseppe GASPARRE</w:t>
      </w:r>
    </w:p>
    <w:sectPr w:rsidR="00805A42" w:rsidRPr="00DC7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1"/>
    <w:rsid w:val="00482109"/>
    <w:rsid w:val="004F5FD1"/>
    <w:rsid w:val="006376EE"/>
    <w:rsid w:val="00792905"/>
    <w:rsid w:val="00805A42"/>
    <w:rsid w:val="00D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34BAD3-3501-4C9F-BD00-19EA4EC1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57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C7572"/>
    <w:pPr>
      <w:ind w:right="638"/>
      <w:jc w:val="both"/>
    </w:pPr>
    <w:rPr>
      <w:rFonts w:ascii="Arial" w:hAnsi="Arial" w:cs="Arial"/>
      <w:b/>
      <w:bCs/>
    </w:rPr>
  </w:style>
  <w:style w:type="character" w:customStyle="1" w:styleId="Corpodeltesto2Carattere">
    <w:name w:val="Corpo del testo 2 Carattere"/>
    <w:link w:val="Corpodeltesto2"/>
    <w:rsid w:val="00DC7572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ocuments\Documenti%20URBANISTICA\ELETTORALE\REFERENDUM%20COSTITUZIONALE%20DEL%2022%20E%2023%20MARZO%202026\Avviso%20residenti%20all'est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residenti all'estero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Fumarola</dc:creator>
  <cp:keywords/>
  <dc:description/>
  <cp:lastModifiedBy>M. Fabiana Stendardi</cp:lastModifiedBy>
  <cp:revision>3</cp:revision>
  <dcterms:created xsi:type="dcterms:W3CDTF">2026-01-20T09:33:00Z</dcterms:created>
  <dcterms:modified xsi:type="dcterms:W3CDTF">2026-01-20T10:04:00Z</dcterms:modified>
</cp:coreProperties>
</file>