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DC" w:rsidRPr="003760DC" w:rsidRDefault="003760DC" w:rsidP="003760DC">
      <w:pPr>
        <w:shd w:val="clear" w:color="auto" w:fill="FFFFFF"/>
        <w:spacing w:before="300" w:after="150" w:line="240" w:lineRule="auto"/>
        <w:jc w:val="center"/>
        <w:outlineLvl w:val="1"/>
        <w:rPr>
          <w:rFonts w:ascii="Century Gothic" w:eastAsia="Times New Roman" w:hAnsi="Century Gothic" w:cs="Helvetica"/>
          <w:color w:val="1C2024"/>
          <w:sz w:val="45"/>
          <w:szCs w:val="45"/>
          <w:lang w:eastAsia="it-IT"/>
        </w:rPr>
      </w:pPr>
      <w:r w:rsidRPr="003760DC">
        <w:rPr>
          <w:rFonts w:ascii="Century Gothic" w:eastAsia="Times New Roman" w:hAnsi="Century Gothic" w:cs="Helvetica"/>
          <w:color w:val="1C2024"/>
          <w:sz w:val="45"/>
          <w:szCs w:val="45"/>
          <w:lang w:eastAsia="it-IT"/>
        </w:rPr>
        <w:t>Certificati anagrafici tramite l'Anagrafe Nazionale Popolazione Residente (ANPR)</w:t>
      </w:r>
    </w:p>
    <w:p w:rsidR="003760DC" w:rsidRPr="003760DC" w:rsidRDefault="003760DC" w:rsidP="003760DC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C2024"/>
          <w:lang w:eastAsia="it-IT"/>
        </w:rPr>
      </w:pPr>
    </w:p>
    <w:p w:rsidR="003760DC" w:rsidRPr="003760DC" w:rsidRDefault="003760DC" w:rsidP="003760D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3760DC" w:rsidRDefault="003760DC" w:rsidP="003760DC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</w:pP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t>Con una nota del 29 ottobre il Ministero dell'Interno avverte che dal 15 novembre i cittadini italiani potranno scaricare i certificati anagrafici online in maniera autonoma e gratuita per proprio conto o per un componente della propria famiglia, senza bisogno di recarsi allo sportello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</w:r>
      <w:hyperlink r:id="rId4" w:history="1">
        <w:r w:rsidRPr="003760DC">
          <w:rPr>
            <w:rFonts w:ascii="Century Gothic" w:eastAsia="Times New Roman" w:hAnsi="Century Gothic" w:cs="Helvetica"/>
            <w:color w:val="0000FF"/>
            <w:sz w:val="24"/>
            <w:szCs w:val="24"/>
            <w:lang w:eastAsia="it-IT"/>
          </w:rPr>
          <w:t> Il nuovo servizio dell’Anagrafe nazionale della popolazione residente (ANPR</w:t>
        </w:r>
      </w:hyperlink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t>) del Ministero dell’Interno permetterà di scar</w:t>
      </w:r>
      <w:r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t>icare i seguenti 14 certificati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t>:</w:t>
      </w:r>
    </w:p>
    <w:p w:rsidR="003760DC" w:rsidRDefault="003760DC" w:rsidP="003760DC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</w:pP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Anagrafico di nascita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Anagrafico di matrimonio</w:t>
      </w:r>
    </w:p>
    <w:p w:rsidR="003760DC" w:rsidRDefault="003760DC" w:rsidP="003760DC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</w:pP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t>● di Cittadinanza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Esistenza in vita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Residenza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Residenza AIRE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Stato civile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Stato di famiglia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Stato di famiglia e di stato civile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Residenza in convivenza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Stato di famiglia AIRE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Stato di famiglia con rapporti di parentela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Stato Libero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Anagrafico di Unione Civile</w:t>
      </w: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● di Contratto di Convivenza</w:t>
      </w:r>
    </w:p>
    <w:p w:rsidR="003760DC" w:rsidRDefault="003760DC" w:rsidP="003760DC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</w:pPr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>Per i certificati digitali non si dovrà pagare il bollo e saranno quindi gratuiti (e disponibili in modalità multilingua per i comuni con plurilinguismo). Potranno essere rilasciati anche in forma contestuale (ad esempio cittadinanza, esistenza in vita e residenza potranno essere richiesti in un unico certificato). Al portale si accede con la propria identità digitale (SPID, Carta d'Identità Elettronica, CNS) e se la richiesta è per un familiare verrà mostrato l’elenco dei componenti della famiglia per cui è possibile richiedere un certificato. Il servizio, inoltre, consente la visione dell'anteprima del documento per verificare la correttezza dei dati e di poterlo scaricare in formato .pdf o riceverlo via mail.</w:t>
      </w:r>
    </w:p>
    <w:p w:rsidR="003760DC" w:rsidRPr="003760DC" w:rsidRDefault="003760DC" w:rsidP="003760DC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</w:pPr>
      <w:bookmarkStart w:id="0" w:name="_GoBack"/>
      <w:bookmarkEnd w:id="0"/>
      <w:r w:rsidRPr="003760DC"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  <w:br/>
        <w:t xml:space="preserve">Si ricorda inoltre che il servizio è già disponibile sul portale del Comune di Palagianello accedendo dal seguente link: </w:t>
      </w:r>
      <w:hyperlink r:id="rId5" w:history="1">
        <w:r w:rsidRPr="003760DC">
          <w:rPr>
            <w:rStyle w:val="Collegamentoipertestuale"/>
            <w:rFonts w:ascii="Century Gothic" w:eastAsia="Times New Roman" w:hAnsi="Century Gothic" w:cs="Helvetica"/>
            <w:sz w:val="24"/>
            <w:szCs w:val="24"/>
            <w:lang w:eastAsia="it-IT"/>
          </w:rPr>
          <w:t>https://dgegovpa.it/Palagianello/login.aspx</w:t>
        </w:r>
      </w:hyperlink>
    </w:p>
    <w:p w:rsidR="003760DC" w:rsidRPr="003760DC" w:rsidRDefault="003760DC" w:rsidP="003760DC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C2024"/>
          <w:sz w:val="24"/>
          <w:szCs w:val="24"/>
          <w:lang w:eastAsia="it-IT"/>
        </w:rPr>
      </w:pPr>
    </w:p>
    <w:p w:rsidR="00A179B1" w:rsidRPr="003760DC" w:rsidRDefault="003760DC">
      <w:pPr>
        <w:rPr>
          <w:rFonts w:ascii="Century Gothic" w:hAnsi="Century Gothic"/>
        </w:rPr>
      </w:pPr>
    </w:p>
    <w:sectPr w:rsidR="00A179B1" w:rsidRPr="00376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DC"/>
    <w:rsid w:val="003760DC"/>
    <w:rsid w:val="0084145F"/>
    <w:rsid w:val="00E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6120AB-B25F-4D75-B64A-9996A327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76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60D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6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egovpa.it/Palagianello/login.aspx" TargetMode="External"/><Relationship Id="rId4" Type="http://schemas.openxmlformats.org/officeDocument/2006/relationships/hyperlink" Target="http://www.anpr.interno.it/servizi-al-cittadi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1</cp:revision>
  <dcterms:created xsi:type="dcterms:W3CDTF">2021-11-03T08:51:00Z</dcterms:created>
  <dcterms:modified xsi:type="dcterms:W3CDTF">2021-11-03T08:56:00Z</dcterms:modified>
</cp:coreProperties>
</file>