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05"/>
        <w:gridCol w:w="8431"/>
      </w:tblGrid>
      <w:tr w:rsidR="005545B8" w:rsidTr="005545B8">
        <w:trPr>
          <w:cantSplit/>
          <w:trHeight w:val="460"/>
        </w:trPr>
        <w:tc>
          <w:tcPr>
            <w:tcW w:w="1505" w:type="dxa"/>
            <w:hideMark/>
          </w:tcPr>
          <w:p w:rsidR="005545B8" w:rsidRDefault="005545B8">
            <w:pPr>
              <w:pStyle w:val="Intestazione"/>
              <w:tabs>
                <w:tab w:val="left" w:pos="708"/>
              </w:tabs>
              <w:snapToGrid w:val="0"/>
              <w:ind w:right="16"/>
              <w:jc w:val="both"/>
              <w:rPr>
                <w:rFonts w:ascii="Bookman Old Style" w:hAnsi="Bookman Old Style"/>
                <w:spacing w:val="60"/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144780</wp:posOffset>
                  </wp:positionV>
                  <wp:extent cx="468630" cy="724535"/>
                  <wp:effectExtent l="0" t="0" r="7620" b="0"/>
                  <wp:wrapTight wrapText="bothSides">
                    <wp:wrapPolygon edited="0">
                      <wp:start x="0" y="0"/>
                      <wp:lineTo x="0" y="21013"/>
                      <wp:lineTo x="21073" y="21013"/>
                      <wp:lineTo x="21073" y="0"/>
                      <wp:lineTo x="0" y="0"/>
                    </wp:wrapPolygon>
                  </wp:wrapTight>
                  <wp:docPr id="1" name="Immagine 1" descr="palagian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lagian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80" t="18779" r="11330" b="2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1" w:type="dxa"/>
            <w:hideMark/>
          </w:tcPr>
          <w:p w:rsidR="005545B8" w:rsidRDefault="005545B8">
            <w:pPr>
              <w:jc w:val="center"/>
              <w:rPr>
                <w:rFonts w:ascii="Bookman Old Style" w:hAnsi="Bookman Old Style"/>
                <w:b/>
                <w:spacing w:val="80"/>
                <w:sz w:val="44"/>
                <w:szCs w:val="24"/>
              </w:rPr>
            </w:pPr>
            <w:r>
              <w:rPr>
                <w:rFonts w:ascii="Bookman Old Style" w:hAnsi="Bookman Old Style"/>
                <w:b/>
                <w:spacing w:val="80"/>
                <w:sz w:val="44"/>
                <w:szCs w:val="24"/>
              </w:rPr>
              <w:t>COMUNE DI PALAGIANELLO</w:t>
            </w:r>
          </w:p>
          <w:p w:rsidR="005545B8" w:rsidRDefault="005545B8">
            <w:pPr>
              <w:jc w:val="center"/>
              <w:rPr>
                <w:rFonts w:ascii="Bookman Old Style" w:hAnsi="Bookman Old Style"/>
                <w:spacing w:val="30"/>
              </w:rPr>
            </w:pPr>
            <w:r>
              <w:rPr>
                <w:rFonts w:ascii="Bookman Old Style" w:hAnsi="Bookman Old Style"/>
                <w:spacing w:val="30"/>
              </w:rPr>
              <w:t>PROVINCIA DI TARANTO</w:t>
            </w:r>
          </w:p>
          <w:p w:rsidR="005545B8" w:rsidRDefault="005545B8">
            <w:pPr>
              <w:jc w:val="center"/>
              <w:rPr>
                <w:rFonts w:ascii="Bookman Old Style" w:hAnsi="Bookman Old Style"/>
                <w:b/>
                <w:position w:val="12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position w:val="12"/>
                <w:sz w:val="24"/>
                <w:szCs w:val="24"/>
              </w:rPr>
              <w:t>Centrale Unica di Committenza tra i Comuni di Palagianello-Palagiano-Mottola</w:t>
            </w:r>
          </w:p>
          <w:p w:rsidR="005545B8" w:rsidRDefault="005545B8">
            <w:pPr>
              <w:pStyle w:val="Intestazione"/>
              <w:tabs>
                <w:tab w:val="left" w:pos="708"/>
              </w:tabs>
              <w:ind w:right="1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C.F.80010830737 – Telefono 0998434215</w:t>
            </w:r>
          </w:p>
          <w:p w:rsidR="005545B8" w:rsidRDefault="005545B8">
            <w:pPr>
              <w:pStyle w:val="Intestazione"/>
              <w:tabs>
                <w:tab w:val="left" w:pos="708"/>
              </w:tabs>
              <w:ind w:right="16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</w:rPr>
              <w:t>Pec :</w:t>
            </w:r>
            <w:proofErr w:type="gramEnd"/>
            <w:r>
              <w:rPr>
                <w:rFonts w:ascii="Bookman Old Style" w:hAnsi="Bookman Old Style"/>
              </w:rPr>
              <w:t xml:space="preserve"> comune.palagianello.ta.it@pec.it</w:t>
            </w:r>
          </w:p>
        </w:tc>
      </w:tr>
    </w:tbl>
    <w:p w:rsidR="005545B8" w:rsidRDefault="005545B8" w:rsidP="005545B8">
      <w:pPr>
        <w:pStyle w:val="Corpotesto"/>
        <w:jc w:val="both"/>
        <w:rPr>
          <w:rFonts w:ascii="Bookman Old Style" w:hAnsi="Bookman Old Style"/>
          <w:sz w:val="20"/>
          <w:lang w:val="it-IT"/>
        </w:rPr>
      </w:pPr>
    </w:p>
    <w:p w:rsidR="005545B8" w:rsidRDefault="005545B8" w:rsidP="005545B8">
      <w:pPr>
        <w:pStyle w:val="Corpotesto"/>
        <w:jc w:val="both"/>
        <w:rPr>
          <w:rFonts w:ascii="Bookman Old Style" w:hAnsi="Bookman Old Style"/>
          <w:sz w:val="10"/>
          <w:lang w:val="it-IT"/>
        </w:rPr>
      </w:pPr>
    </w:p>
    <w:p w:rsidR="004D5F2E" w:rsidRPr="004D5F2E" w:rsidRDefault="004D5F2E" w:rsidP="005545B8">
      <w:pPr>
        <w:pStyle w:val="Corpotesto"/>
        <w:jc w:val="both"/>
        <w:rPr>
          <w:rFonts w:ascii="Bookman Old Style" w:hAnsi="Bookman Old Style"/>
          <w:sz w:val="20"/>
          <w:szCs w:val="20"/>
          <w:lang w:val="it-IT"/>
        </w:rPr>
      </w:pPr>
      <w:proofErr w:type="spellStart"/>
      <w:r>
        <w:rPr>
          <w:rFonts w:ascii="Bookman Old Style" w:hAnsi="Bookman Old Style"/>
          <w:sz w:val="20"/>
          <w:szCs w:val="20"/>
          <w:lang w:val="it-IT"/>
        </w:rPr>
        <w:t>Prot</w:t>
      </w:r>
      <w:proofErr w:type="spellEnd"/>
      <w:r>
        <w:rPr>
          <w:rFonts w:ascii="Bookman Old Style" w:hAnsi="Bookman Old Style"/>
          <w:sz w:val="20"/>
          <w:szCs w:val="20"/>
          <w:lang w:val="it-IT"/>
        </w:rPr>
        <w:t>. n. 2018/</w:t>
      </w:r>
      <w:r w:rsidR="00F31B83">
        <w:rPr>
          <w:rFonts w:ascii="Bookman Old Style" w:hAnsi="Bookman Old Style"/>
          <w:sz w:val="20"/>
          <w:szCs w:val="20"/>
          <w:lang w:val="it-IT"/>
        </w:rPr>
        <w:t>5376</w:t>
      </w:r>
      <w:bookmarkStart w:id="0" w:name="_GoBack"/>
      <w:bookmarkEnd w:id="0"/>
      <w:r>
        <w:rPr>
          <w:rFonts w:ascii="Bookman Old Style" w:hAnsi="Bookman Old Style"/>
          <w:sz w:val="20"/>
          <w:szCs w:val="20"/>
          <w:lang w:val="it-IT"/>
        </w:rPr>
        <w:tab/>
      </w:r>
      <w:r>
        <w:rPr>
          <w:rFonts w:ascii="Bookman Old Style" w:hAnsi="Bookman Old Style"/>
          <w:sz w:val="20"/>
          <w:szCs w:val="20"/>
          <w:lang w:val="it-IT"/>
        </w:rPr>
        <w:tab/>
      </w:r>
      <w:r>
        <w:rPr>
          <w:rFonts w:ascii="Bookman Old Style" w:hAnsi="Bookman Old Style"/>
          <w:sz w:val="20"/>
          <w:szCs w:val="20"/>
          <w:lang w:val="it-IT"/>
        </w:rPr>
        <w:tab/>
      </w:r>
      <w:r>
        <w:rPr>
          <w:rFonts w:ascii="Bookman Old Style" w:hAnsi="Bookman Old Style"/>
          <w:sz w:val="20"/>
          <w:szCs w:val="20"/>
          <w:lang w:val="it-IT"/>
        </w:rPr>
        <w:tab/>
      </w:r>
      <w:r>
        <w:rPr>
          <w:rFonts w:ascii="Bookman Old Style" w:hAnsi="Bookman Old Style"/>
          <w:sz w:val="20"/>
          <w:szCs w:val="20"/>
          <w:lang w:val="it-IT"/>
        </w:rPr>
        <w:tab/>
        <w:t xml:space="preserve">                       Palagianello, 22.06.2018</w:t>
      </w:r>
    </w:p>
    <w:p w:rsidR="004D5F2E" w:rsidRDefault="004D5F2E" w:rsidP="005545B8">
      <w:pPr>
        <w:autoSpaceDE w:val="0"/>
        <w:spacing w:line="360" w:lineRule="auto"/>
        <w:ind w:firstLine="30"/>
        <w:jc w:val="center"/>
        <w:rPr>
          <w:rFonts w:ascii="Bookman Old Style" w:hAnsi="Bookman Old Style" w:cs="Trebuchet MS"/>
          <w:b/>
          <w:bCs/>
          <w:sz w:val="28"/>
          <w:szCs w:val="28"/>
        </w:rPr>
      </w:pPr>
      <w:bookmarkStart w:id="1" w:name="CAPITOLATO_SPECIALE"/>
      <w:bookmarkEnd w:id="1"/>
    </w:p>
    <w:p w:rsidR="005545B8" w:rsidRDefault="005545B8" w:rsidP="005545B8">
      <w:pPr>
        <w:autoSpaceDE w:val="0"/>
        <w:spacing w:line="360" w:lineRule="auto"/>
        <w:ind w:firstLine="30"/>
        <w:jc w:val="center"/>
        <w:rPr>
          <w:rFonts w:ascii="Bookman Old Style" w:hAnsi="Bookman Old Style" w:cs="Trebuchet MS"/>
          <w:b/>
          <w:bCs/>
          <w:sz w:val="28"/>
          <w:szCs w:val="28"/>
        </w:rPr>
      </w:pPr>
      <w:r>
        <w:rPr>
          <w:rFonts w:ascii="Bookman Old Style" w:hAnsi="Bookman Old Style" w:cs="Trebuchet MS"/>
          <w:b/>
          <w:bCs/>
          <w:sz w:val="28"/>
          <w:szCs w:val="28"/>
        </w:rPr>
        <w:t>AVVISO</w:t>
      </w:r>
    </w:p>
    <w:p w:rsidR="005545B8" w:rsidRDefault="005545B8" w:rsidP="005545B8">
      <w:pPr>
        <w:autoSpaceDE w:val="0"/>
        <w:ind w:firstLine="28"/>
        <w:jc w:val="center"/>
        <w:rPr>
          <w:rFonts w:ascii="Bookman Old Style" w:hAnsi="Bookman Old Style" w:cs="Trebuchet MS"/>
          <w:b/>
          <w:bCs/>
          <w:sz w:val="28"/>
          <w:szCs w:val="28"/>
        </w:rPr>
      </w:pPr>
      <w:r>
        <w:rPr>
          <w:rFonts w:ascii="Bookman Old Style" w:hAnsi="Bookman Old Style" w:cs="Trebuchet MS"/>
          <w:b/>
          <w:bCs/>
          <w:sz w:val="28"/>
          <w:szCs w:val="28"/>
        </w:rPr>
        <w:t>INDIZIONE GARA</w:t>
      </w:r>
    </w:p>
    <w:p w:rsidR="005545B8" w:rsidRDefault="005545B8" w:rsidP="005545B8">
      <w:pPr>
        <w:autoSpaceDE w:val="0"/>
        <w:ind w:firstLine="28"/>
        <w:jc w:val="center"/>
        <w:rPr>
          <w:rFonts w:ascii="Bookman Old Style" w:hAnsi="Bookman Old Style" w:cs="Trebuchet MS"/>
          <w:b/>
          <w:bCs/>
          <w:color w:val="000000"/>
          <w:sz w:val="28"/>
          <w:szCs w:val="28"/>
        </w:rPr>
      </w:pPr>
      <w:r>
        <w:rPr>
          <w:rFonts w:ascii="Bookman Old Style" w:hAnsi="Bookman Old Style" w:cs="Trebuchet MS"/>
          <w:b/>
          <w:bCs/>
          <w:sz w:val="28"/>
          <w:szCs w:val="28"/>
        </w:rPr>
        <w:t>AI SENSI DELL'ART. 36, COMMA 2 LETT. B) DEL D.LGS. N. 50/2016 FINALIZZATA ALL'AFFIDAMENTO DEL SERVIZIO DI RISTORAZIONE SCOLASTICA A RIDOTTO IMPATTO AMBIENTALE DEL COMUNE DI PALAGIANELLO</w:t>
      </w:r>
    </w:p>
    <w:p w:rsidR="005545B8" w:rsidRDefault="005545B8" w:rsidP="005545B8">
      <w:pPr>
        <w:tabs>
          <w:tab w:val="left" w:pos="0"/>
        </w:tabs>
        <w:autoSpaceDE w:val="0"/>
        <w:ind w:firstLine="28"/>
        <w:jc w:val="center"/>
        <w:rPr>
          <w:rFonts w:ascii="Bookman Old Style" w:hAnsi="Bookman Old Style" w:cs="Trebuchet MS"/>
          <w:b/>
          <w:bCs/>
          <w:color w:val="000000"/>
          <w:sz w:val="28"/>
          <w:szCs w:val="28"/>
        </w:rPr>
      </w:pPr>
      <w:r>
        <w:rPr>
          <w:rFonts w:ascii="Bookman Old Style" w:hAnsi="Bookman Old Style" w:cs="Trebuchet MS"/>
          <w:b/>
          <w:bCs/>
          <w:color w:val="000000"/>
          <w:sz w:val="28"/>
          <w:szCs w:val="28"/>
        </w:rPr>
        <w:t xml:space="preserve">PER IL </w:t>
      </w:r>
      <w:proofErr w:type="gramStart"/>
      <w:r>
        <w:rPr>
          <w:rFonts w:ascii="Bookman Old Style" w:hAnsi="Bookman Old Style" w:cs="Trebuchet MS"/>
          <w:b/>
          <w:bCs/>
          <w:color w:val="000000"/>
          <w:sz w:val="28"/>
          <w:szCs w:val="28"/>
        </w:rPr>
        <w:t>PERIODO  SCOLASTICO</w:t>
      </w:r>
      <w:proofErr w:type="gramEnd"/>
      <w:r>
        <w:rPr>
          <w:rFonts w:ascii="Bookman Old Style" w:hAnsi="Bookman Old Style" w:cs="Trebuchet MS"/>
          <w:b/>
          <w:bCs/>
          <w:color w:val="000000"/>
          <w:sz w:val="28"/>
          <w:szCs w:val="28"/>
        </w:rPr>
        <w:t xml:space="preserve"> 2018/2019-2019/2020 </w:t>
      </w:r>
    </w:p>
    <w:p w:rsidR="005545B8" w:rsidRDefault="005545B8" w:rsidP="005545B8">
      <w:pPr>
        <w:tabs>
          <w:tab w:val="left" w:pos="0"/>
        </w:tabs>
        <w:autoSpaceDE w:val="0"/>
        <w:ind w:firstLine="28"/>
        <w:jc w:val="center"/>
        <w:rPr>
          <w:rFonts w:ascii="Bookman Old Style" w:hAnsi="Bookman Old Style" w:cs="Trebuchet MS"/>
          <w:b/>
          <w:bCs/>
          <w:color w:val="000000"/>
          <w:sz w:val="28"/>
          <w:szCs w:val="28"/>
        </w:rPr>
      </w:pPr>
      <w:r>
        <w:rPr>
          <w:rFonts w:ascii="Bookman Old Style" w:hAnsi="Bookman Old Style" w:cs="Trebuchet MS"/>
          <w:b/>
          <w:bCs/>
          <w:color w:val="000000"/>
          <w:sz w:val="28"/>
          <w:szCs w:val="28"/>
        </w:rPr>
        <w:t>2020 /2021 -2021/2022</w:t>
      </w:r>
    </w:p>
    <w:p w:rsidR="005545B8" w:rsidRDefault="005545B8" w:rsidP="005545B8">
      <w:pPr>
        <w:tabs>
          <w:tab w:val="left" w:pos="0"/>
        </w:tabs>
        <w:autoSpaceDE w:val="0"/>
        <w:ind w:firstLine="28"/>
        <w:jc w:val="center"/>
        <w:rPr>
          <w:rFonts w:ascii="Bookman Old Style" w:hAnsi="Bookman Old Style" w:cs="Trebuchet MS"/>
          <w:b/>
          <w:bCs/>
          <w:color w:val="000000"/>
          <w:sz w:val="28"/>
          <w:szCs w:val="28"/>
        </w:rPr>
      </w:pPr>
      <w:r>
        <w:rPr>
          <w:rFonts w:ascii="Bookman Old Style" w:hAnsi="Bookman Old Style" w:cs="Trebuchet MS"/>
          <w:b/>
          <w:bCs/>
          <w:color w:val="000000"/>
          <w:sz w:val="28"/>
          <w:szCs w:val="28"/>
        </w:rPr>
        <w:t>CIG.</w:t>
      </w:r>
      <w:r w:rsidR="00E731AD">
        <w:rPr>
          <w:rFonts w:ascii="Bookman Old Style" w:hAnsi="Bookman Old Style" w:cs="Trebuchet MS"/>
          <w:b/>
          <w:bCs/>
          <w:color w:val="000000"/>
          <w:sz w:val="28"/>
          <w:szCs w:val="28"/>
        </w:rPr>
        <w:t>75449208F1</w:t>
      </w:r>
    </w:p>
    <w:p w:rsidR="005545B8" w:rsidRDefault="005545B8" w:rsidP="005545B8">
      <w:pPr>
        <w:tabs>
          <w:tab w:val="left" w:pos="0"/>
        </w:tabs>
        <w:autoSpaceDE w:val="0"/>
        <w:jc w:val="both"/>
        <w:rPr>
          <w:rFonts w:ascii="Bookman Old Style" w:hAnsi="Bookman Old Style" w:cs="Trebuchet MS"/>
          <w:sz w:val="21"/>
          <w:szCs w:val="21"/>
        </w:rPr>
      </w:pPr>
    </w:p>
    <w:p w:rsidR="005545B8" w:rsidRDefault="005545B8" w:rsidP="005545B8">
      <w:pPr>
        <w:jc w:val="both"/>
        <w:rPr>
          <w:rFonts w:ascii="Bookman Old Style" w:hAnsi="Bookman Old Style"/>
          <w:b/>
          <w:position w:val="12"/>
          <w:sz w:val="24"/>
          <w:szCs w:val="24"/>
        </w:rPr>
      </w:pPr>
      <w:r>
        <w:rPr>
          <w:rFonts w:ascii="Bookman Old Style" w:hAnsi="Bookman Old Style" w:cs="Trebuchet MS"/>
          <w:sz w:val="21"/>
          <w:szCs w:val="21"/>
        </w:rPr>
        <w:t xml:space="preserve">In esecuzione della Determinazione assunta dal Titolare della posizione organizzativa comprendente i Servizi scolastici n. </w:t>
      </w:r>
      <w:r w:rsidR="007524D2">
        <w:rPr>
          <w:rFonts w:ascii="Bookman Old Style" w:hAnsi="Bookman Old Style" w:cs="Trebuchet MS"/>
          <w:sz w:val="21"/>
          <w:szCs w:val="21"/>
        </w:rPr>
        <w:t>259</w:t>
      </w:r>
      <w:r w:rsidR="00EE5F10">
        <w:rPr>
          <w:rFonts w:ascii="Bookman Old Style" w:hAnsi="Bookman Old Style" w:cs="Trebuchet MS"/>
          <w:sz w:val="21"/>
          <w:szCs w:val="21"/>
        </w:rPr>
        <w:t xml:space="preserve"> </w:t>
      </w:r>
      <w:r>
        <w:rPr>
          <w:rFonts w:ascii="Bookman Old Style" w:hAnsi="Bookman Old Style" w:cs="Trebuchet MS"/>
          <w:sz w:val="21"/>
          <w:szCs w:val="21"/>
        </w:rPr>
        <w:t xml:space="preserve">in data   </w:t>
      </w:r>
      <w:r w:rsidR="007524D2">
        <w:rPr>
          <w:rFonts w:ascii="Bookman Old Style" w:hAnsi="Bookman Old Style" w:cs="Trebuchet MS"/>
          <w:sz w:val="21"/>
          <w:szCs w:val="21"/>
        </w:rPr>
        <w:t>22/06/2018</w:t>
      </w:r>
      <w:r>
        <w:rPr>
          <w:rFonts w:ascii="Bookman Old Style" w:hAnsi="Bookman Old Style" w:cs="Trebuchet MS"/>
          <w:sz w:val="21"/>
          <w:szCs w:val="21"/>
        </w:rPr>
        <w:t>, la Centrale Unica di Committenza tra i Comuni di</w:t>
      </w:r>
    </w:p>
    <w:p w:rsidR="005545B8" w:rsidRDefault="005545B8" w:rsidP="005545B8">
      <w:pPr>
        <w:jc w:val="both"/>
        <w:rPr>
          <w:rFonts w:ascii="Bookman Old Style" w:hAnsi="Bookman Old Style"/>
          <w:b/>
          <w:position w:val="12"/>
          <w:sz w:val="24"/>
          <w:szCs w:val="24"/>
        </w:rPr>
      </w:pPr>
    </w:p>
    <w:p w:rsidR="005545B8" w:rsidRDefault="005545B8" w:rsidP="005545B8">
      <w:pPr>
        <w:ind w:left="2124" w:firstLine="708"/>
        <w:jc w:val="both"/>
        <w:rPr>
          <w:rFonts w:ascii="Bookman Old Style" w:hAnsi="Bookman Old Style"/>
          <w:b/>
          <w:position w:val="12"/>
          <w:sz w:val="24"/>
          <w:szCs w:val="24"/>
        </w:rPr>
      </w:pPr>
      <w:r>
        <w:rPr>
          <w:rFonts w:ascii="Bookman Old Style" w:hAnsi="Bookman Old Style"/>
          <w:b/>
          <w:position w:val="12"/>
          <w:sz w:val="24"/>
          <w:szCs w:val="24"/>
        </w:rPr>
        <w:t>Palagianello-Palagiano-Mottola</w:t>
      </w:r>
    </w:p>
    <w:p w:rsidR="005545B8" w:rsidRDefault="005545B8" w:rsidP="005545B8">
      <w:pPr>
        <w:jc w:val="both"/>
        <w:rPr>
          <w:rFonts w:ascii="Bookman Old Style" w:hAnsi="Bookman Old Style"/>
          <w:b/>
          <w:position w:val="12"/>
          <w:sz w:val="24"/>
          <w:szCs w:val="24"/>
        </w:rPr>
      </w:pPr>
    </w:p>
    <w:p w:rsidR="005545B8" w:rsidRDefault="005545B8" w:rsidP="005545B8">
      <w:pPr>
        <w:tabs>
          <w:tab w:val="left" w:pos="2800"/>
          <w:tab w:val="left" w:pos="6800"/>
          <w:tab w:val="left" w:pos="12000"/>
        </w:tabs>
        <w:autoSpaceDE w:val="0"/>
        <w:spacing w:after="113" w:line="283" w:lineRule="exact"/>
        <w:jc w:val="both"/>
        <w:rPr>
          <w:rFonts w:ascii="Bookman Old Style" w:hAnsi="Bookman Old Style" w:cs="Trebuchet MS"/>
          <w:sz w:val="21"/>
          <w:szCs w:val="21"/>
        </w:rPr>
      </w:pPr>
      <w:proofErr w:type="gramStart"/>
      <w:r>
        <w:rPr>
          <w:rFonts w:ascii="Bookman Old Style" w:hAnsi="Bookman Old Style" w:cs="Trebuchet MS"/>
          <w:sz w:val="21"/>
          <w:szCs w:val="21"/>
        </w:rPr>
        <w:t>intende</w:t>
      </w:r>
      <w:proofErr w:type="gramEnd"/>
      <w:r>
        <w:rPr>
          <w:rFonts w:ascii="Bookman Old Style" w:hAnsi="Bookman Old Style" w:cs="Trebuchet MS"/>
          <w:sz w:val="21"/>
          <w:szCs w:val="21"/>
        </w:rPr>
        <w:t xml:space="preserve"> procedere all'affidamento della concessione del servizio di ristorazione scolastica a ridotto impatto ambientale per il periodo </w:t>
      </w:r>
      <w:r>
        <w:rPr>
          <w:rFonts w:ascii="Bookman Old Style" w:hAnsi="Bookman Old Style" w:cs="Trebuchet MS"/>
        </w:rPr>
        <w:t xml:space="preserve">scolastico </w:t>
      </w:r>
      <w:r>
        <w:rPr>
          <w:rFonts w:ascii="Bookman Old Style" w:hAnsi="Bookman Old Style" w:cs="Trebuchet MS"/>
          <w:b/>
          <w:bCs/>
          <w:color w:val="000000"/>
        </w:rPr>
        <w:t>2018/2019-2019/2020-2020/2021-2021/2022</w:t>
      </w:r>
      <w:r>
        <w:rPr>
          <w:rFonts w:ascii="Bookman Old Style" w:hAnsi="Bookman Old Style" w:cs="Trebuchet MS"/>
          <w:sz w:val="21"/>
          <w:szCs w:val="21"/>
        </w:rPr>
        <w:t xml:space="preserve">, ai sensi dell'art. 36 comma 2 lettera b) del D. </w:t>
      </w:r>
      <w:proofErr w:type="spellStart"/>
      <w:r>
        <w:rPr>
          <w:rFonts w:ascii="Bookman Old Style" w:hAnsi="Bookman Old Style" w:cs="Trebuchet MS"/>
          <w:sz w:val="21"/>
          <w:szCs w:val="21"/>
        </w:rPr>
        <w:t>Lgs</w:t>
      </w:r>
      <w:proofErr w:type="spellEnd"/>
      <w:r>
        <w:rPr>
          <w:rFonts w:ascii="Bookman Old Style" w:hAnsi="Bookman Old Style" w:cs="Trebuchet MS"/>
          <w:sz w:val="21"/>
          <w:szCs w:val="21"/>
        </w:rPr>
        <w:t xml:space="preserve">. n. 50/2016. </w:t>
      </w:r>
    </w:p>
    <w:p w:rsidR="005545B8" w:rsidRDefault="005545B8" w:rsidP="005545B8">
      <w:pPr>
        <w:pStyle w:val="Corpotesto"/>
        <w:spacing w:before="113" w:line="276" w:lineRule="auto"/>
        <w:ind w:right="126"/>
        <w:jc w:val="both"/>
        <w:rPr>
          <w:rFonts w:ascii="Bookman Old Style" w:hAnsi="Bookman Old Style" w:cs="Arial"/>
          <w:b/>
          <w:u w:val="single"/>
          <w:lang w:val="it-IT"/>
        </w:rPr>
      </w:pPr>
    </w:p>
    <w:p w:rsidR="005545B8" w:rsidRDefault="005545B8" w:rsidP="005545B8">
      <w:pPr>
        <w:jc w:val="both"/>
        <w:rPr>
          <w:rFonts w:ascii="Bookman Old Style" w:hAnsi="Bookman Old Style" w:cs="Arial"/>
          <w:b/>
          <w:sz w:val="24"/>
          <w:szCs w:val="24"/>
          <w:lang w:eastAsia="en-US"/>
        </w:rPr>
      </w:pPr>
      <w:r>
        <w:rPr>
          <w:rFonts w:ascii="Bookman Old Style" w:hAnsi="Bookman Old Style" w:cs="Trebuchet MS"/>
          <w:sz w:val="24"/>
          <w:szCs w:val="24"/>
        </w:rPr>
        <w:t xml:space="preserve">La procedura di affidamento si terrà nella forma della procedura negoziata ai sensi dell'art. 36, comma 2 lettera b) del </w:t>
      </w:r>
      <w:proofErr w:type="spellStart"/>
      <w:r>
        <w:rPr>
          <w:rFonts w:ascii="Bookman Old Style" w:hAnsi="Bookman Old Style" w:cs="Trebuchet MS"/>
          <w:sz w:val="24"/>
          <w:szCs w:val="24"/>
        </w:rPr>
        <w:t>D.Lgs.</w:t>
      </w:r>
      <w:proofErr w:type="spellEnd"/>
      <w:r>
        <w:rPr>
          <w:rFonts w:ascii="Bookman Old Style" w:hAnsi="Bookman Old Style" w:cs="Trebuchet MS"/>
          <w:sz w:val="24"/>
          <w:szCs w:val="24"/>
        </w:rPr>
        <w:t xml:space="preserve"> 18 aprile 2016, n. 50 “Codice dei contratti pubblici di lavori, servizi e forniture e concessioni”, da aggiudicare secondo il criterio di cui all'articolo 95, commi 2 e 3, del medesimo Decreto, ovvero a favore della ditta che avrà presentato l’offerta economicamente più vantaggiosa sulla base del miglior rapporto qualità/prezzo, secondo la modalità della concessione dei servizi, ai sensi dell</w:t>
      </w:r>
      <w:r>
        <w:rPr>
          <w:rFonts w:ascii="Bookman Old Style" w:hAnsi="Bookman Old Style" w:cs="Arial"/>
          <w:sz w:val="24"/>
          <w:szCs w:val="24"/>
        </w:rPr>
        <w:t xml:space="preserve">’art.3 , comma 1 , </w:t>
      </w:r>
      <w:proofErr w:type="spellStart"/>
      <w:r>
        <w:rPr>
          <w:rFonts w:ascii="Bookman Old Style" w:hAnsi="Bookman Old Style" w:cs="Arial"/>
          <w:sz w:val="24"/>
          <w:szCs w:val="24"/>
        </w:rPr>
        <w:t>lett.vv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) del d.lgs. n.50/2016 </w:t>
      </w:r>
      <w:r>
        <w:rPr>
          <w:rFonts w:ascii="Bookman Old Style" w:hAnsi="Bookman Old Style" w:cs="Trebuchet MS"/>
          <w:sz w:val="21"/>
          <w:szCs w:val="21"/>
        </w:rPr>
        <w:t>in particolare considerando, quali elementi di valutazione, i criteri indicati all'art. 1 del Disciplinare di Gara e mediante applicazione del metodo aggregativo compensatore.</w:t>
      </w:r>
    </w:p>
    <w:p w:rsidR="005545B8" w:rsidRDefault="005545B8" w:rsidP="005545B8">
      <w:pPr>
        <w:pStyle w:val="Corpotesto"/>
        <w:spacing w:before="113" w:line="276" w:lineRule="auto"/>
        <w:ind w:right="126"/>
        <w:jc w:val="both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 w:cs="Arial"/>
          <w:b/>
          <w:u w:val="single"/>
          <w:lang w:val="it-IT"/>
        </w:rPr>
        <w:t>L’importo stimato complessivo a base di gara</w:t>
      </w:r>
      <w:r w:rsidR="00F84A4B">
        <w:rPr>
          <w:rFonts w:ascii="Bookman Old Style" w:hAnsi="Bookman Old Style" w:cs="Arial"/>
          <w:b/>
          <w:u w:val="single"/>
          <w:lang w:val="it-IT"/>
        </w:rPr>
        <w:t xml:space="preserve"> </w:t>
      </w:r>
      <w:r>
        <w:rPr>
          <w:rFonts w:ascii="Bookman Old Style" w:hAnsi="Bookman Old Style" w:cs="Arial"/>
          <w:lang w:val="it-IT"/>
        </w:rPr>
        <w:t xml:space="preserve">per il quadriennio di validità della concessione </w:t>
      </w:r>
      <w:r>
        <w:rPr>
          <w:rFonts w:ascii="Bookman Old Style" w:hAnsi="Bookman Old Style" w:cs="Arial"/>
          <w:b/>
          <w:lang w:val="it-IT"/>
        </w:rPr>
        <w:t>è pari ad</w:t>
      </w:r>
      <w:r w:rsidR="00BE44CB">
        <w:rPr>
          <w:rFonts w:ascii="Bookman Old Style" w:hAnsi="Bookman Old Style" w:cs="Arial"/>
          <w:b/>
          <w:lang w:val="it-IT"/>
        </w:rPr>
        <w:t xml:space="preserve"> euro 192.532</w:t>
      </w:r>
      <w:r w:rsidR="004D6C2D">
        <w:rPr>
          <w:rFonts w:ascii="Bookman Old Style" w:hAnsi="Bookman Old Style" w:cs="Arial"/>
          <w:b/>
          <w:lang w:val="it-IT"/>
        </w:rPr>
        <w:t xml:space="preserve">,00 </w:t>
      </w:r>
      <w:r>
        <w:rPr>
          <w:rFonts w:ascii="Bookman Old Style" w:hAnsi="Bookman Old Style" w:cs="Arial"/>
          <w:lang w:val="it-IT"/>
        </w:rPr>
        <w:t xml:space="preserve">al netto di iva 4%, di cui euro 0,00 per oneri relativi alla sicurezza.  </w:t>
      </w:r>
    </w:p>
    <w:p w:rsidR="005545B8" w:rsidRDefault="005545B8" w:rsidP="005545B8">
      <w:pPr>
        <w:spacing w:after="120" w:line="283" w:lineRule="exact"/>
        <w:jc w:val="both"/>
        <w:rPr>
          <w:rFonts w:ascii="Bookman Old Style" w:hAnsi="Bookman Old Style" w:cs="Trebuchet MS"/>
          <w:b/>
          <w:sz w:val="21"/>
          <w:szCs w:val="21"/>
        </w:rPr>
      </w:pPr>
      <w:r>
        <w:rPr>
          <w:rFonts w:ascii="Bookman Old Style" w:hAnsi="Bookman Old Style" w:cs="Trebuchet MS"/>
          <w:b/>
          <w:sz w:val="21"/>
          <w:szCs w:val="21"/>
        </w:rPr>
        <w:t xml:space="preserve">La durata è di 4 (quattro) </w:t>
      </w:r>
      <w:proofErr w:type="gramStart"/>
      <w:r>
        <w:rPr>
          <w:rFonts w:ascii="Bookman Old Style" w:hAnsi="Bookman Old Style" w:cs="Trebuchet MS"/>
          <w:b/>
          <w:sz w:val="21"/>
          <w:szCs w:val="21"/>
        </w:rPr>
        <w:t>anni,.</w:t>
      </w:r>
      <w:proofErr w:type="gramEnd"/>
    </w:p>
    <w:p w:rsidR="005545B8" w:rsidRDefault="005545B8" w:rsidP="005545B8">
      <w:pPr>
        <w:tabs>
          <w:tab w:val="left" w:pos="-31273"/>
          <w:tab w:val="left" w:pos="-30936"/>
        </w:tabs>
        <w:spacing w:after="57" w:line="283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Trebuchet MS"/>
          <w:b/>
          <w:sz w:val="21"/>
          <w:szCs w:val="21"/>
        </w:rPr>
        <w:lastRenderedPageBreak/>
        <w:t xml:space="preserve">Possono presentare le offerte gli operatori </w:t>
      </w:r>
      <w:r>
        <w:rPr>
          <w:rFonts w:ascii="Bookman Old Style" w:hAnsi="Bookman Old Style" w:cs="Trebuchet MS"/>
          <w:sz w:val="21"/>
          <w:szCs w:val="21"/>
        </w:rPr>
        <w:t>i</w:t>
      </w:r>
      <w:r>
        <w:rPr>
          <w:rFonts w:ascii="Calibri" w:hAnsi="Calibri" w:cs="Calibri"/>
          <w:sz w:val="22"/>
          <w:szCs w:val="22"/>
        </w:rPr>
        <w:t xml:space="preserve">scritti alla Camera di Commercio, Industria, Artigianato ed Agricoltura per l’attività competente o nel registro delle commissioni provinciali per l’artigianato, oppure (se ricorre) iscrizione nel registro o albo delle società cooperative, oppure (se ricorre) iscrizione all'Anagrafe unica delle ONLUS presso il Ministero delle Finanze, ai sensi dell'art. 11 del </w:t>
      </w:r>
      <w:proofErr w:type="spellStart"/>
      <w:r>
        <w:rPr>
          <w:rFonts w:ascii="Calibri" w:hAnsi="Calibri" w:cs="Calibri"/>
          <w:sz w:val="22"/>
          <w:szCs w:val="22"/>
        </w:rPr>
        <w:t>D.Lgs.</w:t>
      </w:r>
      <w:proofErr w:type="spellEnd"/>
      <w:r>
        <w:rPr>
          <w:rFonts w:ascii="Calibri" w:hAnsi="Calibri" w:cs="Calibri"/>
          <w:sz w:val="22"/>
          <w:szCs w:val="22"/>
        </w:rPr>
        <w:t xml:space="preserve"> n. 460/1997; dette iscrizioni devono essere attinenti all’oggetto della concessione.</w:t>
      </w:r>
    </w:p>
    <w:p w:rsidR="005545B8" w:rsidRDefault="005545B8" w:rsidP="005545B8">
      <w:pPr>
        <w:spacing w:after="120" w:line="283" w:lineRule="exact"/>
        <w:jc w:val="both"/>
        <w:rPr>
          <w:rFonts w:ascii="Bookman Old Style" w:hAnsi="Bookman Old Style" w:cs="Trebuchet MS"/>
          <w:b/>
          <w:sz w:val="21"/>
          <w:szCs w:val="21"/>
        </w:rPr>
      </w:pPr>
    </w:p>
    <w:p w:rsidR="005545B8" w:rsidRDefault="005545B8" w:rsidP="005545B8">
      <w:pPr>
        <w:autoSpaceDE w:val="0"/>
        <w:spacing w:after="113" w:line="283" w:lineRule="exact"/>
        <w:jc w:val="both"/>
        <w:rPr>
          <w:rFonts w:ascii="Bookman Old Style" w:hAnsi="Bookman Old Style" w:cs="Trebuchet MS"/>
          <w:b/>
          <w:bCs/>
          <w:color w:val="000000"/>
          <w:sz w:val="24"/>
          <w:szCs w:val="24"/>
        </w:rPr>
      </w:pPr>
      <w:r>
        <w:rPr>
          <w:rFonts w:ascii="Bookman Old Style" w:hAnsi="Bookman Old Style" w:cs="Trebuchet MS"/>
          <w:b/>
          <w:bCs/>
          <w:color w:val="000000"/>
          <w:sz w:val="21"/>
          <w:szCs w:val="21"/>
          <w:u w:val="single"/>
        </w:rPr>
        <w:t xml:space="preserve">Si ribadisce che la presentazione     della propria </w:t>
      </w:r>
      <w:proofErr w:type="gramStart"/>
      <w:r>
        <w:rPr>
          <w:rFonts w:ascii="Bookman Old Style" w:hAnsi="Bookman Old Style" w:cs="Trebuchet MS"/>
          <w:b/>
          <w:bCs/>
          <w:color w:val="000000"/>
          <w:sz w:val="21"/>
          <w:szCs w:val="21"/>
          <w:u w:val="single"/>
        </w:rPr>
        <w:t>offerta</w:t>
      </w:r>
      <w:r>
        <w:rPr>
          <w:rFonts w:ascii="Bookman Old Style" w:hAnsi="Bookman Old Style" w:cs="Trebuchet MS"/>
          <w:color w:val="000000"/>
          <w:sz w:val="21"/>
          <w:szCs w:val="21"/>
        </w:rPr>
        <w:t>,  dovrà</w:t>
      </w:r>
      <w:proofErr w:type="gramEnd"/>
      <w:r>
        <w:rPr>
          <w:rFonts w:ascii="Bookman Old Style" w:hAnsi="Bookman Old Style" w:cs="Trebuchet MS"/>
          <w:color w:val="000000"/>
          <w:sz w:val="21"/>
          <w:szCs w:val="21"/>
        </w:rPr>
        <w:t xml:space="preserve"> avvenire entro le </w:t>
      </w:r>
      <w:r w:rsidR="00EE5F10">
        <w:rPr>
          <w:rFonts w:ascii="Bookman Old Style" w:hAnsi="Bookman Old Style" w:cs="Trebuchet MS"/>
          <w:b/>
          <w:bCs/>
          <w:color w:val="000000"/>
          <w:sz w:val="24"/>
          <w:szCs w:val="24"/>
        </w:rPr>
        <w:t>ore 12:</w:t>
      </w:r>
      <w:r w:rsidR="007524D2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00 del  </w:t>
      </w:r>
      <w:r w:rsidR="00EE5F10">
        <w:rPr>
          <w:rFonts w:ascii="Bookman Old Style" w:hAnsi="Bookman Old Style" w:cs="Trebuchet MS"/>
          <w:b/>
          <w:bCs/>
          <w:color w:val="000000"/>
          <w:sz w:val="24"/>
          <w:szCs w:val="24"/>
        </w:rPr>
        <w:t>giorno 13 luglio 2018.</w:t>
      </w:r>
      <w:r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 </w:t>
      </w:r>
    </w:p>
    <w:p w:rsidR="005545B8" w:rsidRDefault="005545B8" w:rsidP="005545B8">
      <w:pPr>
        <w:autoSpaceDE w:val="0"/>
        <w:spacing w:after="113" w:line="283" w:lineRule="exact"/>
        <w:jc w:val="both"/>
        <w:rPr>
          <w:rFonts w:ascii="Bookman Old Style" w:hAnsi="Bookman Old Style" w:cs="Trebuchet MS"/>
          <w:color w:val="000000"/>
          <w:sz w:val="21"/>
          <w:szCs w:val="21"/>
        </w:rPr>
      </w:pPr>
    </w:p>
    <w:p w:rsidR="005545B8" w:rsidRDefault="005545B8" w:rsidP="005545B8">
      <w:pPr>
        <w:autoSpaceDE w:val="0"/>
        <w:spacing w:after="113" w:line="283" w:lineRule="exact"/>
        <w:jc w:val="both"/>
        <w:rPr>
          <w:rFonts w:ascii="Bookman Old Style" w:hAnsi="Bookman Old Style" w:cs="Trebuchet MS"/>
          <w:sz w:val="21"/>
          <w:szCs w:val="21"/>
        </w:rPr>
      </w:pPr>
      <w:r>
        <w:rPr>
          <w:rFonts w:ascii="Bookman Old Style" w:hAnsi="Bookman Old Style" w:cs="Trebuchet MS"/>
          <w:color w:val="000000"/>
          <w:sz w:val="21"/>
          <w:szCs w:val="21"/>
        </w:rPr>
        <w:t xml:space="preserve">Il Responsabile Unico del Procedimento è il Responsabile Titolare della P.O. comprendete i Servizi Scolastici </w:t>
      </w:r>
      <w:r>
        <w:rPr>
          <w:rFonts w:ascii="Bookman Old Style" w:hAnsi="Bookman Old Style" w:cs="Trebuchet MS"/>
          <w:sz w:val="21"/>
          <w:szCs w:val="21"/>
        </w:rPr>
        <w:t>del Comune di Palagianello,- dottoressa Carmela Barbitta.</w:t>
      </w:r>
    </w:p>
    <w:p w:rsidR="006D5E03" w:rsidRDefault="006D5E03" w:rsidP="005545B8">
      <w:pPr>
        <w:autoSpaceDE w:val="0"/>
        <w:spacing w:after="113" w:line="283" w:lineRule="exact"/>
        <w:jc w:val="both"/>
        <w:rPr>
          <w:rFonts w:ascii="Bookman Old Style" w:hAnsi="Bookman Old Style" w:cs="Trebuchet MS"/>
          <w:sz w:val="21"/>
          <w:szCs w:val="21"/>
        </w:rPr>
      </w:pPr>
      <w:r>
        <w:rPr>
          <w:rFonts w:ascii="Bookman Old Style" w:hAnsi="Bookman Old Style" w:cs="Trebuchet MS"/>
          <w:sz w:val="21"/>
          <w:szCs w:val="21"/>
        </w:rPr>
        <w:t>Si precisa che il Titolare del Trattamento dei dati è il Comune di Palagianello, mentre il Responsabile del Trattamento dei dati è la dottoressa Carmela Barbitta, ai sensi del Regolamento U.U. n.679/2016.</w:t>
      </w:r>
    </w:p>
    <w:p w:rsidR="005545B8" w:rsidRDefault="005545B8" w:rsidP="005545B8">
      <w:pPr>
        <w:autoSpaceDE w:val="0"/>
        <w:jc w:val="both"/>
        <w:rPr>
          <w:rFonts w:ascii="Bookman Old Style" w:hAnsi="Bookman Old Style" w:cs="Trebuchet MS"/>
          <w:sz w:val="21"/>
          <w:szCs w:val="21"/>
        </w:rPr>
      </w:pPr>
    </w:p>
    <w:p w:rsidR="005545B8" w:rsidRDefault="005545B8" w:rsidP="005545B8">
      <w:pPr>
        <w:autoSpaceDE w:val="0"/>
        <w:jc w:val="right"/>
        <w:rPr>
          <w:rFonts w:ascii="Bookman Old Style" w:hAnsi="Bookman Old Style" w:cs="Trebuchet MS"/>
          <w:sz w:val="21"/>
          <w:szCs w:val="21"/>
        </w:rPr>
      </w:pPr>
      <w:r>
        <w:rPr>
          <w:rFonts w:ascii="Bookman Old Style" w:hAnsi="Bookman Old Style" w:cs="Trebuchet MS"/>
          <w:sz w:val="21"/>
          <w:szCs w:val="21"/>
        </w:rPr>
        <w:t>IL Capo settore P.I.</w:t>
      </w:r>
    </w:p>
    <w:p w:rsidR="005545B8" w:rsidRDefault="005545B8" w:rsidP="005545B8">
      <w:pPr>
        <w:autoSpaceDE w:val="0"/>
        <w:jc w:val="right"/>
        <w:rPr>
          <w:rFonts w:ascii="Bookman Old Style" w:hAnsi="Bookman Old Style" w:cs="Trebuchet MS"/>
          <w:sz w:val="21"/>
          <w:szCs w:val="21"/>
          <w:shd w:val="clear" w:color="auto" w:fill="FFFF00"/>
        </w:rPr>
      </w:pPr>
      <w:r>
        <w:rPr>
          <w:rFonts w:ascii="Bookman Old Style" w:hAnsi="Bookman Old Style" w:cs="Trebuchet MS"/>
          <w:sz w:val="21"/>
          <w:szCs w:val="21"/>
        </w:rPr>
        <w:t>(</w:t>
      </w:r>
      <w:proofErr w:type="gramStart"/>
      <w:r>
        <w:rPr>
          <w:rFonts w:ascii="Bookman Old Style" w:hAnsi="Bookman Old Style" w:cs="Trebuchet MS"/>
          <w:sz w:val="21"/>
          <w:szCs w:val="21"/>
        </w:rPr>
        <w:t>dott.ssa</w:t>
      </w:r>
      <w:proofErr w:type="gramEnd"/>
      <w:r>
        <w:rPr>
          <w:rFonts w:ascii="Bookman Old Style" w:hAnsi="Bookman Old Style" w:cs="Trebuchet MS"/>
          <w:sz w:val="21"/>
          <w:szCs w:val="21"/>
        </w:rPr>
        <w:t xml:space="preserve"> Carmela Barbitta)</w:t>
      </w:r>
    </w:p>
    <w:p w:rsidR="004C2C59" w:rsidRDefault="004C2C59"/>
    <w:sectPr w:rsidR="004C2C59" w:rsidSect="00D71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0E8E"/>
    <w:rsid w:val="003B5C11"/>
    <w:rsid w:val="004C2C59"/>
    <w:rsid w:val="004D5F2E"/>
    <w:rsid w:val="004D6C2D"/>
    <w:rsid w:val="005545B8"/>
    <w:rsid w:val="00610E8E"/>
    <w:rsid w:val="00690465"/>
    <w:rsid w:val="00692031"/>
    <w:rsid w:val="006D5E03"/>
    <w:rsid w:val="007524D2"/>
    <w:rsid w:val="00BE44CB"/>
    <w:rsid w:val="00D71C38"/>
    <w:rsid w:val="00E731AD"/>
    <w:rsid w:val="00EE5F10"/>
    <w:rsid w:val="00F31B83"/>
    <w:rsid w:val="00F8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ED3D-7F1A-466F-BA94-992E86CC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5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545B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54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5545B8"/>
    <w:pPr>
      <w:widowControl w:val="0"/>
      <w:suppressAutoHyphens w:val="0"/>
    </w:pPr>
    <w:rPr>
      <w:rFonts w:ascii="Trebuchet MS" w:hAnsi="Trebuchet MS" w:cs="Trebuchet MS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45B8"/>
    <w:rPr>
      <w:rFonts w:ascii="Trebuchet MS" w:eastAsia="Times New Roman" w:hAnsi="Trebuchet MS" w:cs="Trebuchet MS"/>
      <w:sz w:val="21"/>
      <w:szCs w:val="2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13</cp:revision>
  <dcterms:created xsi:type="dcterms:W3CDTF">2018-06-18T09:08:00Z</dcterms:created>
  <dcterms:modified xsi:type="dcterms:W3CDTF">2018-06-22T09:02:00Z</dcterms:modified>
</cp:coreProperties>
</file>